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65" w:rsidRPr="00CA2765" w:rsidRDefault="00CA2765" w:rsidP="00CA2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70"/>
          <w:sz w:val="28"/>
          <w:szCs w:val="28"/>
          <w:lang w:eastAsia="ru-RU"/>
        </w:rPr>
      </w:pPr>
      <w:r w:rsidRPr="00CA2765">
        <w:rPr>
          <w:rFonts w:ascii="Times New Roman" w:eastAsia="Times New Roman" w:hAnsi="Times New Roman" w:cs="Times New Roman"/>
          <w:b/>
          <w:bCs/>
          <w:color w:val="000070"/>
          <w:sz w:val="28"/>
          <w:szCs w:val="28"/>
          <w:lang w:eastAsia="ru-RU"/>
        </w:rPr>
        <w:t>21.04.2010</w:t>
      </w:r>
      <w:bookmarkStart w:id="0" w:name="_GoBack"/>
      <w:bookmarkEnd w:id="0"/>
    </w:p>
    <w:p w:rsidR="00CA2765" w:rsidRPr="00CA2765" w:rsidRDefault="00CA2765" w:rsidP="00CA27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70"/>
          <w:sz w:val="36"/>
          <w:szCs w:val="36"/>
          <w:lang w:eastAsia="ru-RU"/>
        </w:rPr>
      </w:pPr>
      <w:r w:rsidRPr="00CA2765">
        <w:rPr>
          <w:rFonts w:ascii="Times New Roman" w:eastAsia="Times New Roman" w:hAnsi="Times New Roman" w:cs="Times New Roman"/>
          <w:b/>
          <w:bCs/>
          <w:color w:val="000070"/>
          <w:sz w:val="36"/>
          <w:szCs w:val="36"/>
          <w:lang w:eastAsia="ru-RU"/>
        </w:rPr>
        <w:t>Фестиваль немецких сказок</w:t>
      </w:r>
    </w:p>
    <w:p w:rsidR="00CA2765" w:rsidRPr="00CA2765" w:rsidRDefault="00CA2765" w:rsidP="00CA27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70"/>
          <w:sz w:val="32"/>
          <w:szCs w:val="32"/>
          <w:lang w:eastAsia="ru-RU"/>
        </w:rPr>
      </w:pPr>
      <w:r w:rsidRPr="00CA2765">
        <w:rPr>
          <w:rFonts w:ascii="Times New Roman" w:eastAsia="Times New Roman" w:hAnsi="Times New Roman" w:cs="Times New Roman"/>
          <w:noProof/>
          <w:color w:val="000070"/>
          <w:sz w:val="32"/>
          <w:szCs w:val="32"/>
          <w:lang w:eastAsia="ru-RU"/>
        </w:rPr>
        <w:drawing>
          <wp:anchor distT="0" distB="0" distL="95250" distR="95250" simplePos="0" relativeHeight="251658240" behindDoc="0" locked="0" layoutInCell="1" allowOverlap="0" wp14:anchorId="62391646" wp14:editId="43185A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790700"/>
            <wp:effectExtent l="0" t="0" r="0" b="0"/>
            <wp:wrapSquare wrapText="bothSides"/>
            <wp:docPr id="1" name="Рисунок 1" descr="http://www.dls.scilib.debryansk.ru/pictures/2010/Festiwal/zr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ls.scilib.debryansk.ru/pictures/2010/Festiwal/zrite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t>Сегодня в лекционном зале Брянской областной библиотеки по инициативе Немецкого читального зала прошел фестиваль-конкурс сказок на немецком языке, в котором приняли участие команды школ города и Брянского района. </w:t>
      </w:r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br/>
      </w:r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br/>
        <w:t>Праздник сказки получился ярким и запоминающимся. Красочное действие, происходящее на сцене, никого в зале не оставило равнодушным. Учащиеся 7-8-х классов не только продемонстрировали свои незаурядные актерские способности, представив на суд жюри инсценировки известных сказок, но и приятно удивили своим хорошим немецким языком. Помимо этого все присутствующие имели возможность поучаствовать в викторинах для знатоков немецких сказок. </w:t>
      </w:r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br/>
      </w:r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br/>
        <w:t>После подведения итогов зрители и участники фестиваля получили небольшие призы от Немецкого культурного центра им. Гете. Особенно хотелось бы поблагодарить учителей немецкого языка </w:t>
      </w:r>
      <w:r w:rsidRPr="00CA2765">
        <w:rPr>
          <w:rFonts w:ascii="Arial" w:eastAsia="Times New Roman" w:hAnsi="Arial" w:cs="Arial"/>
          <w:i/>
          <w:iCs/>
          <w:color w:val="000070"/>
          <w:sz w:val="32"/>
          <w:szCs w:val="32"/>
          <w:lang w:eastAsia="ru-RU"/>
        </w:rPr>
        <w:t xml:space="preserve">Галину Леонидовну </w:t>
      </w:r>
      <w:proofErr w:type="spellStart"/>
      <w:r w:rsidRPr="00CA2765">
        <w:rPr>
          <w:rFonts w:ascii="Arial" w:eastAsia="Times New Roman" w:hAnsi="Arial" w:cs="Arial"/>
          <w:i/>
          <w:iCs/>
          <w:color w:val="000070"/>
          <w:sz w:val="32"/>
          <w:szCs w:val="32"/>
          <w:lang w:eastAsia="ru-RU"/>
        </w:rPr>
        <w:t>Килеп</w:t>
      </w:r>
      <w:proofErr w:type="spellEnd"/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t> и </w:t>
      </w:r>
      <w:r w:rsidRPr="00CA2765">
        <w:rPr>
          <w:rFonts w:ascii="Arial" w:eastAsia="Times New Roman" w:hAnsi="Arial" w:cs="Arial"/>
          <w:i/>
          <w:iCs/>
          <w:color w:val="000070"/>
          <w:sz w:val="32"/>
          <w:szCs w:val="32"/>
          <w:lang w:eastAsia="ru-RU"/>
        </w:rPr>
        <w:t xml:space="preserve">Алесю Алексеевну </w:t>
      </w:r>
      <w:proofErr w:type="spellStart"/>
      <w:r w:rsidRPr="00CA2765">
        <w:rPr>
          <w:rFonts w:ascii="Arial" w:eastAsia="Times New Roman" w:hAnsi="Arial" w:cs="Arial"/>
          <w:i/>
          <w:iCs/>
          <w:color w:val="000070"/>
          <w:sz w:val="32"/>
          <w:szCs w:val="32"/>
          <w:lang w:eastAsia="ru-RU"/>
        </w:rPr>
        <w:t>Мехедову</w:t>
      </w:r>
      <w:proofErr w:type="spellEnd"/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t> (лицей №1 Брянского района) и </w:t>
      </w:r>
      <w:r w:rsidRPr="00CA2765">
        <w:rPr>
          <w:rFonts w:ascii="Arial" w:eastAsia="Times New Roman" w:hAnsi="Arial" w:cs="Arial"/>
          <w:i/>
          <w:iCs/>
          <w:color w:val="000070"/>
          <w:sz w:val="32"/>
          <w:szCs w:val="32"/>
          <w:lang w:eastAsia="ru-RU"/>
        </w:rPr>
        <w:t>Галину Викторовну Волобуеву</w:t>
      </w:r>
      <w:r w:rsidRPr="00CA2765">
        <w:rPr>
          <w:rFonts w:ascii="Arial" w:eastAsia="Times New Roman" w:hAnsi="Arial" w:cs="Arial"/>
          <w:color w:val="000070"/>
          <w:sz w:val="32"/>
          <w:szCs w:val="32"/>
          <w:lang w:eastAsia="ru-RU"/>
        </w:rPr>
        <w:t> (школа №58).</w:t>
      </w:r>
    </w:p>
    <w:p w:rsidR="00A76797" w:rsidRDefault="00CA2765" w:rsidP="00CA2765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CA2765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Фоторепортаж</w:t>
      </w:r>
    </w:p>
    <w:p w:rsidR="00CA2765" w:rsidRDefault="00CA2765" w:rsidP="00CA2765">
      <w:pPr>
        <w:pStyle w:val="3"/>
        <w:jc w:val="center"/>
        <w:rPr>
          <w:color w:val="000000"/>
        </w:rPr>
      </w:pPr>
      <w:r>
        <w:rPr>
          <w:rStyle w:val="a4"/>
          <w:b/>
          <w:bCs/>
          <w:color w:val="000070"/>
          <w:sz w:val="48"/>
          <w:szCs w:val="48"/>
        </w:rPr>
        <w:t>Фоторепортаж</w:t>
      </w:r>
    </w:p>
    <w:p w:rsidR="00CA2765" w:rsidRDefault="00CA2765" w:rsidP="00CA276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Bookman Old Style" w:hAnsi="Bookman Old Style"/>
          <w:color w:val="000070"/>
          <w:sz w:val="27"/>
          <w:szCs w:val="27"/>
        </w:rPr>
        <w:t>Для просмотра фотографии в увеличенном формате нажмите на ее миниатюру</w:t>
      </w:r>
    </w:p>
    <w:p w:rsidR="00CA2765" w:rsidRDefault="00CA2765" w:rsidP="00CA2765">
      <w:pPr>
        <w:pStyle w:val="a3"/>
        <w:jc w:val="center"/>
        <w:rPr>
          <w:color w:val="000000"/>
          <w:sz w:val="27"/>
          <w:szCs w:val="27"/>
        </w:rPr>
      </w:pPr>
      <w:r>
        <w:rPr>
          <w:rFonts w:ascii="Bookman Old Style" w:hAnsi="Bookman Old Style"/>
          <w:color w:val="0000A0"/>
          <w:sz w:val="27"/>
          <w:szCs w:val="27"/>
        </w:rPr>
        <w:t>Лицей №1 Брянского района</w:t>
      </w:r>
      <w:r>
        <w:rPr>
          <w:rFonts w:ascii="Bookman Old Style" w:hAnsi="Bookman Old Style"/>
          <w:color w:val="0000A0"/>
          <w:sz w:val="27"/>
          <w:szCs w:val="27"/>
        </w:rPr>
        <w:br/>
        <w:t>Сцены из сказки "</w:t>
      </w:r>
      <w:proofErr w:type="spellStart"/>
      <w:r>
        <w:rPr>
          <w:rFonts w:ascii="Bookman Old Style" w:hAnsi="Bookman Old Style"/>
          <w:color w:val="0000A0"/>
          <w:sz w:val="27"/>
          <w:szCs w:val="27"/>
        </w:rPr>
        <w:t>Rumpelstilzchen</w:t>
      </w:r>
      <w:proofErr w:type="spellEnd"/>
      <w:r>
        <w:rPr>
          <w:rFonts w:ascii="Bookman Old Style" w:hAnsi="Bookman Old Style"/>
          <w:color w:val="0000A0"/>
          <w:sz w:val="27"/>
          <w:szCs w:val="27"/>
        </w:rPr>
        <w:t>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3138"/>
        <w:gridCol w:w="3153"/>
      </w:tblGrid>
      <w:tr w:rsid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lastRenderedPageBreak/>
              <w:drawing>
                <wp:inline distT="0" distB="0" distL="0" distR="0">
                  <wp:extent cx="2383790" cy="1796415"/>
                  <wp:effectExtent l="0" t="0" r="0" b="0"/>
                  <wp:docPr id="10" name="Рисунок 10" descr="http://www.dls.scilib.debryansk.ru/pictures/2010/Festiwal/litsej1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ls.scilib.debryansk.ru/pictures/2010/Festiwal/litsej1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9" name="Рисунок 9" descr="http://www.dls.scilib.debryansk.ru/pictures/2010/Festiwal/litsej2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ls.scilib.debryansk.ru/pictures/2010/Festiwal/litsej2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8" name="Рисунок 8" descr="http://www.dls.scilib.debryansk.ru/pictures/2010/Festiwal/litsej3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ls.scilib.debryansk.ru/pictures/2010/Festiwal/litsej3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7" name="Рисунок 7" descr="http://www.dls.scilib.debryansk.ru/pictures/2010/Festiwal/litsej4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ls.scilib.debryansk.ru/pictures/2010/Festiwal/litsej4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6" name="Рисунок 6" descr="http://www.dls.scilib.debryansk.ru/pictures/2010/Festiwal/litsej9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ls.scilib.debryansk.ru/pictures/2010/Festiwal/litsej9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5" name="Рисунок 5" descr="http://www.dls.scilib.debryansk.ru/pictures/2010/Festiwal/litsej5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ls.scilib.debryansk.ru/pictures/2010/Festiwal/litsej5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765" w:rsidTr="00CA27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4" name="Рисунок 4" descr="http://www.dls.scilib.debryansk.ru/pictures/2010/Festiwal/litsej6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ls.scilib.debryansk.ru/pictures/2010/Festiwal/litsej6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3" name="Рисунок 3" descr="http://www.dls.scilib.debryansk.ru/pictures/2010/Festiwal/litsej7.jp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ls.scilib.debryansk.ru/pictures/2010/Festiwal/litsej7.jp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A2765" w:rsidRDefault="00CA2765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2383790" cy="1796415"/>
                  <wp:effectExtent l="0" t="0" r="0" b="0"/>
                  <wp:docPr id="2" name="Рисунок 2" descr="http://www.dls.scilib.debryansk.ru/pictures/2010/Festiwal/litsej8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ls.scilib.debryansk.ru/pictures/2010/Festiwal/litsej8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765" w:rsidRDefault="00CA2765" w:rsidP="00CA2765"/>
    <w:sectPr w:rsidR="00CA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6D"/>
    <w:rsid w:val="00360671"/>
    <w:rsid w:val="008B3DF5"/>
    <w:rsid w:val="00CA2765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765"/>
    <w:rPr>
      <w:b/>
      <w:bCs/>
    </w:rPr>
  </w:style>
  <w:style w:type="character" w:customStyle="1" w:styleId="apple-converted-space">
    <w:name w:val="apple-converted-space"/>
    <w:basedOn w:val="a0"/>
    <w:rsid w:val="00CA2765"/>
  </w:style>
  <w:style w:type="character" w:styleId="a5">
    <w:name w:val="Hyperlink"/>
    <w:basedOn w:val="a0"/>
    <w:uiPriority w:val="99"/>
    <w:semiHidden/>
    <w:unhideWhenUsed/>
    <w:rsid w:val="00CA276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27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A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2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765"/>
    <w:rPr>
      <w:b/>
      <w:bCs/>
    </w:rPr>
  </w:style>
  <w:style w:type="character" w:customStyle="1" w:styleId="apple-converted-space">
    <w:name w:val="apple-converted-space"/>
    <w:basedOn w:val="a0"/>
    <w:rsid w:val="00CA2765"/>
  </w:style>
  <w:style w:type="character" w:styleId="a5">
    <w:name w:val="Hyperlink"/>
    <w:basedOn w:val="a0"/>
    <w:uiPriority w:val="99"/>
    <w:semiHidden/>
    <w:unhideWhenUsed/>
    <w:rsid w:val="00CA276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27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A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s.scilib.debryansk.ru/pictures/2010/Festiwal/litsej2gross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dls.scilib.debryansk.ru/pictures/2010/Festiwal/litsej6gross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dls.scilib.debryansk.ru/pictures/2010/Festiwal/litsej4gross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dls.scilib.debryansk.ru/pictures/2010/Festiwal/litsej5gross.jpg" TargetMode="External"/><Relationship Id="rId20" Type="http://schemas.openxmlformats.org/officeDocument/2006/relationships/hyperlink" Target="http://www.dls.scilib.debryansk.ru/pictures/2010/Festiwal/litsej7gross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ls.scilib.debryansk.ru/pictures/2010/Festiwal/litsej1gross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www.dls.scilib.debryansk.ru/pictures/2010/Festiwal/litsej3gross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ls.scilib.debryansk.ru/pictures/2010/Festiwal/litsej9gross.jpg" TargetMode="External"/><Relationship Id="rId22" Type="http://schemas.openxmlformats.org/officeDocument/2006/relationships/hyperlink" Target="http://www.dls.scilib.debryansk.ru/pictures/2010/Festiwal/litsej8gros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2014-09-24T14:28:00Z</dcterms:created>
  <dcterms:modified xsi:type="dcterms:W3CDTF">2014-09-24T14:32:00Z</dcterms:modified>
</cp:coreProperties>
</file>