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7" w:rsidRDefault="002F23D7">
      <w:r>
        <w:rPr>
          <w:rFonts w:ascii="Arial" w:hAnsi="Arial" w:cs="Arial"/>
          <w:b/>
          <w:bCs/>
          <w:noProof/>
          <w:color w:val="0033FF"/>
          <w:sz w:val="20"/>
          <w:szCs w:val="20"/>
          <w:lang w:eastAsia="ru-RU"/>
        </w:rPr>
        <w:drawing>
          <wp:inline distT="0" distB="0" distL="0" distR="0">
            <wp:extent cx="5940425" cy="1421704"/>
            <wp:effectExtent l="0" t="0" r="3175" b="7620"/>
            <wp:docPr id="1" name="Рисунок 1" descr="http://gimnazist.gimc-bryansk.ru/img/gazet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st.gimc-bryansk.ru/img/gazet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D7" w:rsidRDefault="002F23D7" w:rsidP="002F23D7">
      <w:pPr>
        <w:pStyle w:val="zagl"/>
        <w:rPr>
          <w:b/>
          <w:bCs/>
          <w:color w:val="000099"/>
          <w:sz w:val="29"/>
          <w:szCs w:val="29"/>
        </w:rPr>
      </w:pPr>
      <w:r>
        <w:rPr>
          <w:noProof/>
        </w:rPr>
        <w:drawing>
          <wp:inline distT="0" distB="0" distL="0" distR="0" wp14:anchorId="478CEA75" wp14:editId="040B5B21">
            <wp:extent cx="8094345" cy="191770"/>
            <wp:effectExtent l="0" t="0" r="1905" b="0"/>
            <wp:docPr id="2" name="Рисунок 2" descr="http://gimnazist.gimc-bryansk.ru/img/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ist.gimc-bryansk.ru/img/LIN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4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5"/>
          <w:color w:val="000099"/>
          <w:sz w:val="29"/>
          <w:szCs w:val="29"/>
        </w:rPr>
        <w:t>Поэты – переводчики Брянского края</w:t>
      </w:r>
    </w:p>
    <w:p w:rsidR="002F23D7" w:rsidRPr="002F23D7" w:rsidRDefault="002F23D7" w:rsidP="002F23D7">
      <w:pPr>
        <w:pStyle w:val="osn"/>
        <w:jc w:val="both"/>
        <w:rPr>
          <w:rFonts w:ascii="Arial" w:hAnsi="Arial" w:cs="Arial"/>
          <w:color w:val="000000"/>
        </w:rPr>
      </w:pPr>
      <w:r w:rsidRPr="002F23D7">
        <w:rPr>
          <w:rStyle w:val="podz"/>
          <w:rFonts w:ascii="Courier New" w:hAnsi="Courier New" w:cs="Courier New"/>
          <w:b/>
          <w:bCs/>
          <w:i/>
          <w:iCs/>
          <w:color w:val="000000"/>
        </w:rPr>
        <w:t xml:space="preserve">Галина Леонидовна </w:t>
      </w:r>
      <w:proofErr w:type="spellStart"/>
      <w:r w:rsidRPr="002F23D7">
        <w:rPr>
          <w:rStyle w:val="podz"/>
          <w:rFonts w:ascii="Courier New" w:hAnsi="Courier New" w:cs="Courier New"/>
          <w:b/>
          <w:bCs/>
          <w:i/>
          <w:iCs/>
          <w:color w:val="000000"/>
        </w:rPr>
        <w:t>Килеп</w:t>
      </w:r>
      <w:proofErr w:type="spellEnd"/>
      <w:r w:rsidRPr="002F23D7">
        <w:rPr>
          <w:rStyle w:val="podz"/>
          <w:rFonts w:ascii="Courier New" w:hAnsi="Courier New" w:cs="Courier New"/>
          <w:b/>
          <w:bCs/>
          <w:i/>
          <w:iCs/>
          <w:color w:val="000000"/>
        </w:rPr>
        <w:t>, учитель немецкого языка</w:t>
      </w:r>
    </w:p>
    <w:p w:rsidR="002F23D7" w:rsidRDefault="002F23D7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 мая в гимназии состоялась литературно-музыкальная гостиная «Поэты - переводчики Брянского края» в рамках научно-исследовательской работы с участием поэта, члена Союза писателей России, председателя правления Брянской областной писательской организации, главного редактора альманаха «Литературный Брянск» Владимира Евгеньевича Сорочкина.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Идея создания мероприятия принадлежит учителю немецкого языка Г.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Килеп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ученикам гуманитарной профильной группы 9 «В» класса. В течение года гимназисты собирали и обрабатывали информацию по теме научного исследования «Поэты – переводчики Брянского края», написали сценарий литературно-музыкальной гостиной, создали презентации, подобрали музыкальное оформление, нашли необходимый реквизит и костюмы, придумали вопросы викторины о Ф. И. Тютчеве, провели много репетиций. И вот долгожданный день наступил.</w:t>
      </w:r>
    </w:p>
    <w:p w:rsidR="002F23D7" w:rsidRDefault="002F23D7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4763770" cy="3442970"/>
            <wp:effectExtent l="0" t="0" r="0" b="5080"/>
            <wp:docPr id="3" name="Рисунок 3" descr="http://gimnazist.gimc-bryansk.ru/img/kil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azist.gimc-bryansk.ru/img/kile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Пригласили в гостиную В. Е. Сорочкина, учителей, учащихся и родителей. Сначала зрителям предложили посмотреть  мультипликационный фильм в стихах 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Вавилонской башне.</w:t>
      </w:r>
      <w:r>
        <w:rPr>
          <w:rFonts w:ascii="Arial" w:hAnsi="Arial" w:cs="Arial"/>
          <w:color w:val="000000"/>
          <w:sz w:val="23"/>
          <w:szCs w:val="23"/>
        </w:rPr>
        <w:br/>
        <w:t>Из евангельской притчи мы знаем, почему люди говорят на разных языках. Огромный вклад в дело взаимопонимания между народами и обмена культурными ценностями внесли писатели и поэты - переводчики. Одним из таких переводчиков, создающим мост культур между Россией и Германией,  был  наш земляк.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Переводы Фёдора Ивановича Тютчева вместе с оригиналами на немецком языке ученики читали, затаив дыхание, не спеша, желая донести каждое слово до зрителя. Понравилось выступление юных любителей поэзии Алексея Никонова, Елены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Хуторцовой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Марии Володиной, Анны Герасимовой.  Светлана Губко и Кристина Мухина выразительно и артистично прочитали  стихотворение И. В. Гёте «Приветствие духа» с переводом.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Владимир Евгеньевич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Сорочкин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рассказал, что Тютчеву доставляло удовольствие писать на французском языке. Вместе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Трутциной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Светланой гость познакомил нас с одним из таких произведений.  Переводами с французского и английского языков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Сорочкин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увлекается давно. Ему нравится переводить Ш.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Бодлера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Д. Р. Киплинга, А. Э.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Хаусмана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  <w:t>Екатерина Пехтерева и  Анастасия Фокина прочитали стихи зарубежных поэтов эмоционально и с красивым произношением. Несомненная заслуга в этом их учителей Борисовой Марины Семёновны и Медведевой Екатерины Станиславовны.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Ксения Мирошниченко перевела стихотворение Г. Гейне и получила высокую оценку В. Е. Сорочкина. Алина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Мандрик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Екатерина Степанова, Светлана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Ситникова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Ксения Мирошниченко вместе с учителем МХК и музыки Светланой Александровной Ляшенко и учителем немецкого языка Галиной Леонидовной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Килеп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исполнили знаменитое музыкальное произведение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Лорелей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», передав настроение автора и мелодичный язык стихотворения. Затем Г.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Килеп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поделилась своими мыслями по теме научного исследования и прочитала стихотворение И. В. Гёте «Нашёл» с переводом 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Л.Чижевского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F23D7" w:rsidRDefault="002F23D7"/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Для зрителей учитель провёл викторину по теме «Жизнь и творчество Ф. И. Тютчева». Самым активным ученикам В. Е.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Сорочкин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вручил призы. Памятные подарки получили все чтецы и артисты литературно-музыкальной гостиной.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Приятно было услышать слова благодарности от первого заместителя директора нашей гимназии О. А. Кравченко. Ольга Александровна пожелала участникам творческих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успехов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привлекать как можно больше гимназистов к научно-исследовательской деятельности.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В заключение ведущие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Мандрик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Е. Степанова сказали несколько слов о перспективах проекта и попрощались со зрителями, но желающих уйти сразу не оказалось. Иногда признательность выражается желанием слушать и смотреть дальше. «Наша идея воплотилась успешно!» - подумали мы, глядя на радостные и восторженные лица гостей.</w:t>
      </w:r>
    </w:p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 мая в рамках проекта «Поэты - переводчики Брянского края» ученики 6 «Б» и 6 «В» классов с классными руководителями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Килеп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Г. Л.,  Фоминой Е. А. и родителями посетили музей-усадьбу Ф. И. Тютчева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Овстуге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Гимназисты провели конкурс стихотворений, узнали много нового и на память о поездке сняли фильм.</w:t>
      </w:r>
    </w:p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noProof/>
        </w:rPr>
        <w:drawing>
          <wp:inline distT="0" distB="0" distL="0" distR="0">
            <wp:extent cx="4756785" cy="3385185"/>
            <wp:effectExtent l="0" t="0" r="5715" b="5715"/>
            <wp:docPr id="4" name="Рисунок 4" descr="http://gimnazist.gimc-bryansk.ru/img/kil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ist.gimc-bryansk.ru/img/kilep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 мая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Овстуге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состоялся областной конкурс чтецов «Мир поэзии», в котором приняли участие ученики 6 «Б» и 6 «А» классов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Хуторцова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Елена, Володина Мария и Никонов Алексей. По результатам конкурса 2 место заняли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Хуторцова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Елена и Никонов Алексей (руководитель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Килеп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Г.Л.).  Гимназисты читали стихотворение Ф. И. Тютчева «Зима недаром злится» с переводом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Уве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Грюнинга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на немецком языке. Выступление было необычным, изюминкой конкурса, так как все стихи звучали на русском языке, и мало кто из присутствующих знал, что такие шедевры Тютчева, как «Люблю грозу в начале мая» и «Зима недаром злится...» написаны в Баварии. И гроза в нач</w:t>
      </w:r>
      <w:r w:rsidR="00F634F8">
        <w:rPr>
          <w:rFonts w:ascii="Arial" w:hAnsi="Arial" w:cs="Arial"/>
          <w:color w:val="000000"/>
          <w:sz w:val="22"/>
          <w:szCs w:val="22"/>
        </w:rPr>
        <w:t>але мая – баварская, и уходящая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634F8">
        <w:rPr>
          <w:rFonts w:ascii="Arial" w:hAnsi="Arial" w:cs="Arial"/>
          <w:color w:val="000000"/>
          <w:sz w:val="22"/>
          <w:szCs w:val="22"/>
        </w:rPr>
        <w:t>зима – баварская</w:t>
      </w:r>
      <w:proofErr w:type="gramStart"/>
      <w:r w:rsidR="00F634F8">
        <w:rPr>
          <w:rFonts w:ascii="Arial" w:hAnsi="Arial" w:cs="Arial"/>
          <w:color w:val="000000"/>
          <w:sz w:val="22"/>
          <w:szCs w:val="22"/>
        </w:rPr>
        <w:t xml:space="preserve">… </w:t>
      </w:r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Германии впервые собраны под одной обложкой как переводы Тютчева из немецкой поэзии, так и переводы стихотворений Тютчева на немецкий язык, выполненные известнейшим немецким славистом наших дней, профессором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Лудольфом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Мюллером. В немецком читальном зале областной научной универсальной  библиотеки им. Ф. И. Тютчева все желающие могут прочитать эти произведения в иллюстрированном календаре.</w:t>
      </w:r>
      <w:bookmarkStart w:id="0" w:name="_GoBack"/>
      <w:bookmarkEnd w:id="0"/>
    </w:p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Style w:val="podz"/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Г.Л.Килеп</w:t>
      </w:r>
      <w:proofErr w:type="spellEnd"/>
      <w:r>
        <w:rPr>
          <w:rStyle w:val="podz"/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, учитель немецкого языка</w:t>
      </w:r>
    </w:p>
    <w:p w:rsidR="002F23D7" w:rsidRDefault="002F23D7" w:rsidP="002F23D7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</w:p>
    <w:p w:rsidR="002F23D7" w:rsidRDefault="002F23D7"/>
    <w:sectPr w:rsidR="002F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76"/>
    <w:rsid w:val="001B1B76"/>
    <w:rsid w:val="002F23D7"/>
    <w:rsid w:val="00360671"/>
    <w:rsid w:val="008B3DF5"/>
    <w:rsid w:val="00F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3D7"/>
  </w:style>
  <w:style w:type="paragraph" w:customStyle="1" w:styleId="zagl">
    <w:name w:val="zagl"/>
    <w:basedOn w:val="a"/>
    <w:rsid w:val="002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3D7"/>
    <w:rPr>
      <w:b/>
      <w:bCs/>
    </w:rPr>
  </w:style>
  <w:style w:type="paragraph" w:customStyle="1" w:styleId="osn">
    <w:name w:val="osn"/>
    <w:basedOn w:val="a"/>
    <w:rsid w:val="002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">
    <w:name w:val="podz"/>
    <w:basedOn w:val="a0"/>
    <w:rsid w:val="002F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3D7"/>
  </w:style>
  <w:style w:type="paragraph" w:customStyle="1" w:styleId="zagl">
    <w:name w:val="zagl"/>
    <w:basedOn w:val="a"/>
    <w:rsid w:val="002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3D7"/>
    <w:rPr>
      <w:b/>
      <w:bCs/>
    </w:rPr>
  </w:style>
  <w:style w:type="paragraph" w:customStyle="1" w:styleId="osn">
    <w:name w:val="osn"/>
    <w:basedOn w:val="a"/>
    <w:rsid w:val="002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z">
    <w:name w:val="podz"/>
    <w:basedOn w:val="a0"/>
    <w:rsid w:val="002F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gimnazist.gimc-bryansk.ru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2014-09-24T15:56:00Z</dcterms:created>
  <dcterms:modified xsi:type="dcterms:W3CDTF">2014-09-24T16:23:00Z</dcterms:modified>
</cp:coreProperties>
</file>