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97" w:rsidRDefault="00C54CCB">
      <w:r>
        <w:rPr>
          <w:rFonts w:ascii="Arial" w:hAnsi="Arial" w:cs="Arial"/>
          <w:b/>
          <w:bCs/>
          <w:noProof/>
          <w:color w:val="0033FF"/>
          <w:sz w:val="20"/>
          <w:szCs w:val="20"/>
          <w:lang w:eastAsia="ru-RU"/>
        </w:rPr>
        <w:drawing>
          <wp:inline distT="0" distB="0" distL="0" distR="0">
            <wp:extent cx="5940425" cy="1422959"/>
            <wp:effectExtent l="0" t="0" r="3175" b="6350"/>
            <wp:docPr id="1" name="Рисунок 1" descr="http://gimnazist.gimc-bryansk.ru/img/gazet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ist.gimc-bryansk.ru/img/gazet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CB" w:rsidRDefault="00C54CCB">
      <w:r>
        <w:rPr>
          <w:noProof/>
          <w:lang w:eastAsia="ru-RU"/>
        </w:rPr>
        <w:drawing>
          <wp:inline distT="0" distB="0" distL="0" distR="0">
            <wp:extent cx="5940425" cy="139775"/>
            <wp:effectExtent l="0" t="0" r="3175" b="0"/>
            <wp:docPr id="2" name="Рисунок 2" descr="http://gimnazist.gimc-bryansk.ru/img/LI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nazist.gimc-bryansk.ru/img/LINE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CB" w:rsidRPr="00C54CCB" w:rsidRDefault="00C54CCB" w:rsidP="00C54C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sz w:val="28"/>
          <w:szCs w:val="28"/>
          <w:lang w:eastAsia="ru-RU"/>
        </w:rPr>
      </w:pPr>
      <w:r w:rsidRPr="00C54CCB">
        <w:rPr>
          <w:rFonts w:ascii="Times New Roman" w:eastAsia="Times New Roman" w:hAnsi="Times New Roman" w:cs="Times New Roman"/>
          <w:b/>
          <w:bCs/>
          <w:color w:val="000099"/>
          <w:kern w:val="36"/>
          <w:sz w:val="28"/>
          <w:szCs w:val="28"/>
          <w:lang w:eastAsia="ru-RU"/>
        </w:rPr>
        <w:t>Дневник туриста</w:t>
      </w:r>
    </w:p>
    <w:p w:rsidR="00C54CCB" w:rsidRPr="00C54CCB" w:rsidRDefault="00C54CCB" w:rsidP="00C54C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4CCB">
        <w:rPr>
          <w:rFonts w:ascii="Arial" w:eastAsia="Times New Roman" w:hAnsi="Arial" w:cs="Arial"/>
          <w:i/>
          <w:iCs/>
          <w:color w:val="000000"/>
          <w:lang w:eastAsia="ru-RU"/>
        </w:rPr>
        <w:t>Дневник вели ученики гимназии №1, они же участники тура «Рим – Париж»:</w:t>
      </w:r>
    </w:p>
    <w:p w:rsidR="00C54CCB" w:rsidRDefault="00C54CCB">
      <w:pPr>
        <w:rPr>
          <w:rStyle w:val="a6"/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 xml:space="preserve">Кравченко М., Колесникова М., Ковалёва А., </w:t>
      </w:r>
      <w:proofErr w:type="spellStart"/>
      <w:r>
        <w:rPr>
          <w:rStyle w:val="a6"/>
          <w:rFonts w:ascii="Arial" w:hAnsi="Arial" w:cs="Arial"/>
          <w:color w:val="000000"/>
          <w:sz w:val="23"/>
          <w:szCs w:val="23"/>
        </w:rPr>
        <w:t>Исмаилова</w:t>
      </w:r>
      <w:proofErr w:type="spellEnd"/>
      <w:r>
        <w:rPr>
          <w:rStyle w:val="a6"/>
          <w:rFonts w:ascii="Arial" w:hAnsi="Arial" w:cs="Arial"/>
          <w:color w:val="000000"/>
          <w:sz w:val="23"/>
          <w:szCs w:val="23"/>
        </w:rPr>
        <w:t xml:space="preserve"> А., Горячих Д., </w:t>
      </w:r>
      <w:proofErr w:type="spellStart"/>
      <w:r>
        <w:rPr>
          <w:rStyle w:val="a6"/>
          <w:rFonts w:ascii="Arial" w:hAnsi="Arial" w:cs="Arial"/>
          <w:color w:val="000000"/>
          <w:sz w:val="23"/>
          <w:szCs w:val="23"/>
        </w:rPr>
        <w:t>Шапова</w:t>
      </w:r>
      <w:proofErr w:type="spellEnd"/>
      <w:r>
        <w:rPr>
          <w:rStyle w:val="a6"/>
          <w:rFonts w:ascii="Arial" w:hAnsi="Arial" w:cs="Arial"/>
          <w:color w:val="000000"/>
          <w:sz w:val="23"/>
          <w:szCs w:val="23"/>
        </w:rPr>
        <w:t xml:space="preserve"> В.,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</w:rPr>
        <w:br/>
      </w:r>
      <w:r>
        <w:rPr>
          <w:rStyle w:val="a6"/>
          <w:rFonts w:ascii="Arial" w:hAnsi="Arial" w:cs="Arial"/>
          <w:color w:val="000000"/>
          <w:sz w:val="23"/>
          <w:szCs w:val="23"/>
        </w:rPr>
        <w:t>Тимашева Д., Тимошковы Е. и А., Исаков И. под редакцией руководителя группы,</w:t>
      </w:r>
    </w:p>
    <w:p w:rsidR="00C54CCB" w:rsidRDefault="00C54CCB">
      <w:pPr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 xml:space="preserve">учителя немецкого языка </w:t>
      </w:r>
      <w:proofErr w:type="spellStart"/>
      <w:r>
        <w:rPr>
          <w:rStyle w:val="a6"/>
          <w:rFonts w:ascii="Arial" w:hAnsi="Arial" w:cs="Arial"/>
          <w:color w:val="000000"/>
          <w:sz w:val="23"/>
          <w:szCs w:val="23"/>
        </w:rPr>
        <w:t>Килеп</w:t>
      </w:r>
      <w:proofErr w:type="spellEnd"/>
      <w:r>
        <w:rPr>
          <w:rStyle w:val="a6"/>
          <w:rFonts w:ascii="Arial" w:hAnsi="Arial" w:cs="Arial"/>
          <w:color w:val="000000"/>
          <w:sz w:val="23"/>
          <w:szCs w:val="23"/>
        </w:rPr>
        <w:t xml:space="preserve"> Г.Л.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  <w:t> </w:t>
      </w:r>
    </w:p>
    <w:p w:rsidR="00C54CCB" w:rsidRDefault="00C54CCB">
      <w:pPr>
        <w:rPr>
          <w:rStyle w:val="a6"/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</w:rPr>
        <w:t xml:space="preserve">Фотокорреспондент </w:t>
      </w:r>
      <w:proofErr w:type="spellStart"/>
      <w:r>
        <w:rPr>
          <w:rStyle w:val="a6"/>
          <w:rFonts w:ascii="Arial" w:hAnsi="Arial" w:cs="Arial"/>
          <w:color w:val="000000"/>
          <w:sz w:val="23"/>
          <w:szCs w:val="23"/>
        </w:rPr>
        <w:t>Исмаилова</w:t>
      </w:r>
      <w:proofErr w:type="spellEnd"/>
      <w:r>
        <w:rPr>
          <w:rStyle w:val="a6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  <w:sz w:val="23"/>
          <w:szCs w:val="23"/>
        </w:rPr>
        <w:t>Аиша</w:t>
      </w:r>
      <w:proofErr w:type="spellEnd"/>
      <w:r>
        <w:rPr>
          <w:rStyle w:val="a6"/>
          <w:rFonts w:ascii="Arial" w:hAnsi="Arial" w:cs="Arial"/>
          <w:color w:val="000000"/>
          <w:sz w:val="23"/>
          <w:szCs w:val="23"/>
        </w:rPr>
        <w:t>.</w:t>
      </w:r>
    </w:p>
    <w:tbl>
      <w:tblPr>
        <w:tblW w:w="112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"/>
        <w:gridCol w:w="4748"/>
        <w:gridCol w:w="4748"/>
        <w:gridCol w:w="1603"/>
      </w:tblGrid>
      <w:tr w:rsidR="00C54CCB" w:rsidRPr="00C54CCB" w:rsidTr="00C54CCB">
        <w:trPr>
          <w:tblCellSpacing w:w="15" w:type="dxa"/>
        </w:trPr>
        <w:tc>
          <w:tcPr>
            <w:tcW w:w="60" w:type="dxa"/>
            <w:vAlign w:val="center"/>
            <w:hideMark/>
          </w:tcPr>
          <w:p w:rsidR="00C54CCB" w:rsidRPr="00C54CCB" w:rsidRDefault="00C54CCB" w:rsidP="00C5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vAlign w:val="center"/>
            <w:hideMark/>
          </w:tcPr>
          <w:p w:rsidR="00C54CCB" w:rsidRPr="00C54CCB" w:rsidRDefault="00C54CCB" w:rsidP="00C5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9F3880" wp14:editId="6A474E47">
                  <wp:extent cx="2857500" cy="2143125"/>
                  <wp:effectExtent l="0" t="0" r="0" b="9525"/>
                  <wp:docPr id="5" name="Рисунок 5" descr="http://gimnazist.gimc-bryansk.ru/img/st3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imnazist.gimc-bryansk.ru/img/st3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  <w:hideMark/>
          </w:tcPr>
          <w:p w:rsidR="00C54CCB" w:rsidRPr="00C54CCB" w:rsidRDefault="00C54CCB" w:rsidP="00C5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2FA72" wp14:editId="3D9EBC88">
                  <wp:extent cx="2857500" cy="2143125"/>
                  <wp:effectExtent l="0" t="0" r="0" b="9525"/>
                  <wp:docPr id="4" name="Рисунок 4" descr="http://gimnazist.gimc-bryansk.ru/img/st3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imnazist.gimc-bryansk.ru/img/st3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vAlign w:val="center"/>
            <w:hideMark/>
          </w:tcPr>
          <w:p w:rsidR="00C54CCB" w:rsidRPr="00C54CCB" w:rsidRDefault="00C54CCB" w:rsidP="00C5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CCB" w:rsidRDefault="00C54CCB">
      <w:pPr>
        <w:rPr>
          <w:rStyle w:val="a6"/>
          <w:rFonts w:ascii="Arial" w:hAnsi="Arial" w:cs="Arial"/>
          <w:color w:val="000000"/>
          <w:sz w:val="23"/>
          <w:szCs w:val="23"/>
        </w:rPr>
      </w:pPr>
    </w:p>
    <w:p w:rsidR="00C54CCB" w:rsidRDefault="00C54CCB">
      <w:r>
        <w:rPr>
          <w:noProof/>
          <w:lang w:eastAsia="ru-RU"/>
        </w:rPr>
        <w:drawing>
          <wp:inline distT="0" distB="0" distL="0" distR="0">
            <wp:extent cx="2857500" cy="2143125"/>
            <wp:effectExtent l="0" t="0" r="0" b="9525"/>
            <wp:docPr id="6" name="Рисунок 6" descr="http://gimnazist.gimc-bryansk.ru/img/st3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imnazist.gimc-bryansk.ru/img/st30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CB" w:rsidRDefault="00C54CCB">
      <w:pPr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22.03</w:t>
      </w:r>
      <w:r>
        <w:rPr>
          <w:rFonts w:ascii="Arial" w:hAnsi="Arial" w:cs="Arial"/>
          <w:color w:val="000000"/>
          <w:sz w:val="23"/>
          <w:szCs w:val="23"/>
        </w:rPr>
        <w:t xml:space="preserve">. Наступили долгожданные весенние каникулы и первый день нашего путешествия в Европу. Впереди нас ждут интересные приключения. Чемоданы </w:t>
      </w:r>
      <w:r>
        <w:rPr>
          <w:rFonts w:ascii="Arial" w:hAnsi="Arial" w:cs="Arial"/>
          <w:color w:val="000000"/>
          <w:sz w:val="23"/>
          <w:szCs w:val="23"/>
        </w:rPr>
        <w:lastRenderedPageBreak/>
        <w:t>упакованы давно. Отправились из Брянска вечером, через несколько часов сели в ночной поезд в Смоленске и присоединились к остальным туристам.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</w:p>
    <w:p w:rsidR="00C54CCB" w:rsidRDefault="00C54CCB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23.03.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Утром в оживлённом потоке, стараясь не потеряться, довольно быстро нашли свой автобус и через два часа благополучно прошли границу сначала с Белоруссией, затем с Польшей. Проехав 250 км, прибыли в Варшаву - столицу Польши.  Познакомились с историческим центром города и осмотрели Замковую площадь, Королевский замок, колонну Зигмунда, Рыночную площадь и Барбакан. Покормили голубей у памятника Русалочке и сфотографировались.</w:t>
      </w:r>
    </w:p>
    <w:p w:rsidR="00C54CCB" w:rsidRDefault="00C54CCB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24.03.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Сегодня посетили Берлин - столицу и федеральную землю Германии. Здесь нас ждал гид Александр с очень интересной и познавательной обзорной экскурсией. Мы побывали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Александерплатц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или площади «Алекс», затем увидели квартал святого Николая, церковь Святой Марии, Остров музеев, главную улицу Берлина - Унтер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Линден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пронумерованными липами (к  деревьям относятся очень бережно в столице), университет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им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</w:rPr>
        <w:t>умбольдтов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Бранденбургские ворота, Рейхстаг и ведомство федерального канцлера. Снимков получилось много, особенно романтичное фото памятника Посейдону и четырём рекам Германии.</w:t>
      </w:r>
    </w:p>
    <w:p w:rsidR="00C54CCB" w:rsidRDefault="00C54CCB">
      <w:pPr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25.03.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Этот день особенно запомнился. Большая часть группы была взволнована ещё накануне первой встречей с необыкновенным городом. Париж предстал перед нами во всём великолепии: остров Сите и Собор Парижской Богоматери, Сорбонна, Пантеон, площадь Согласия, Елисейские поля, Триумфальная арка, Эйфелева башня и Марсово поле, Военная школа и комплекс инвалидов с собором, где покоится Наполеон Бонапарт.  В заключение поднялись на башню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Монпарнас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единственный небоскрёб Парижа. При своей высоте в 210 метров башня составляет 57 этажей и считается лучшей для просмотра города в радиусе 40 км. Отсюда мы увидели все известные достопримечательности Парижа, благородного, красивейшего города цвета слоновой кости, и только Эйфелева башня была металлической, но не менее красивой на этом фоне.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</w:p>
    <w:p w:rsidR="00C54CCB" w:rsidRDefault="00C54CCB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26.03.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Не успело всё как следует уложиться в голове, а автобус с гидом ждали у ворот отеля для отправления в Версаль – грандиозный дворцово-парковый комплекс. Он является одним из самых известных памятников мирового культурного наследия. Старинный замок из кирпича и камня, принадлежавший Людовику XIII, был перестроен, расширен и превращен в королевскую резиденцию. Все были потрясены величием дворца с его «золотыми» воротами и сотней тысяч картин различных мастеров мировой живописи. Осмотреть всё не удалось: для этого понадобилось бы несколько дней. На прогулку в парке осталось немного времени, а жаль: такого креативного дизайна ландшафта мы ещё не видели. Множество фонтанов, большое количество кустарников и деревьев поражали своими причудливыми формами. Сады ансамбля Версаль с цветниками, боскетами, статуями и прудами представляют собой идеальную модель «французского» регулярного парка. За регулярными садами Малого парка простирается Большой парк с каналом – прекрасное место для пеших, лодочных и велосипедных прогулок.</w:t>
      </w:r>
    </w:p>
    <w:p w:rsidR="00C54CCB" w:rsidRDefault="00C54CCB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27.03.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Наступил шестой день нашего путешествия. Нам предоставили свободное время в Париже, и мы провели его с пользой для себя. Сначала мы посетили Лувр – один из крупнейших и самых популярных музеев мира. В Лувре хранится более </w:t>
      </w:r>
      <w:r>
        <w:rPr>
          <w:rFonts w:ascii="Arial" w:hAnsi="Arial" w:cs="Arial"/>
          <w:color w:val="000000"/>
          <w:sz w:val="23"/>
          <w:szCs w:val="23"/>
        </w:rPr>
        <w:lastRenderedPageBreak/>
        <w:t>380000 предметов и выставляется 35000 произведений искусства. Музей занимает 3 место по занимаемой площади: 160 106 квадратных метров, из которых на 58470 располагаются экспозиции. За два часа мы успели осмотреть два зала и самую главную достопримечательность Лувра – «Джоконду». Близко рассмотреть картину не удалось, поскольку она находится за пуленепробиваемым стеклом. Более того, на расстоянии двух метров проходит ограда, поэтому великое творение можно увидеть только издалека.  Картину охраняют днём и ночью, поскольку ни одна страховая компания мира не сможет выплатить страховку за «Джоконду». После кражи картины в 1911 году и нескольких неудачных попыток нанести вред Моне Лизе произведение Леонарда да Винчи резко возросло в цене до такой степени, что сегодня шедевр мировой классики невозможно оценить. «Джоконда» принадлежит французскому государству, которое является его страховщиком и несёт все риски. Удачно сфотографироваться рядом с бесценным произведением просто невозможно: очень много посетителей.  Выйдя из зала, приобрели репродукции и сувениры на память. Затем отправились в сад Тюильри, в парк развлечений. Впереди нас ждал ночной переезд…</w:t>
      </w:r>
    </w:p>
    <w:p w:rsidR="00C54CCB" w:rsidRDefault="00C54CCB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29.03.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Сегодня посмотрели на карту и отметили, что половина путешествия уже позади, а вместе с ней 4600 км, впереди – 3500 км. Их мы преодолевали не сразу, а постепенно,  день за днём с остановками в комфортабельных отелях. Кто не видел историческую часть Рима, советуем обязательно сделать это. Колизей, Римские форумы, Колонна Траяна, Капитолийский холм ни оставили никого равнодушными. Мальчишки вспоминали историю средних веков и рассказывали, живо представляя, что здесь происходило много веков назад. Затем поехали к фонтану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Треви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бросили монетки, чтобы вернуться, осмотрели Пантеон и побывали на площадях Венеции,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Навона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Испании.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</w:rPr>
        <w:t>30.03.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 этот день мы посетили музеи Ватикана – самого маленького официально признанного государства в мире. Экскурсовод Ольга сразу предупредила об огромной территории музеев и их сложной конструкции: если отстаёшь от группы, то тут же теряешься и выходишь совершенно в другом месте.  Осмотрели Сикстинскую капеллу: богатое великолепие залов, фрески и лепнина на потолках, узорная плитка на полу, картины, статуи и гобелены огромного размера – всё поразительным образом притягивало взгляд, приходилось фотографировать очень быстро, чтобы не потеряться. Затем побывали в Соборе святого Петра. На территории Ватикана есть чудесный сад и фонтаны с чистой питьевой водой.</w:t>
      </w:r>
    </w:p>
    <w:p w:rsidR="00C54CCB" w:rsidRDefault="00C54CCB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31.03.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Этот город стремится увидеть каждый турист. Все без исключения влюбляются в Венецию. Попасть туда можно только на катере, поскольку город окружен водой. Круглосуточно работает водное такси, которое доставляет и жителей, и туристов в места назначения. На экскурсии нам рассказывали об истории города и главных достопримечательностях. Дворец Дожей и мо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 взд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охов, площадь Сан-Марко, собор Сан-Марко, башня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Кампанила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башня с часами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Оролоджо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старые и новые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Прокурации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площадь Гольдони, мост Риальто…. Остальную часть города мы увидели, проплыв на гондолах, и это было прекрасно! Уезжать из Венеции не хотелось: узкие улочки, крылатые львы, каналы, красивые здания, карнавальные маски и изделия ручной работы, особенно из стекла, не отпускали нас долго-долго.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</w:rPr>
        <w:lastRenderedPageBreak/>
        <w:t>01.04.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Мы уже были в Австрии. Проезжая Альпы и австрийские луга, размышляли о том, как много мы увидели, считая себя искушёнными туристами, ничего особенного не ожидая от Вены. Но каждый город хорош по-своему. И столица Австрии – не исключение, этот город, действительно, красивый. Императорская, роскошная Вена удивила нас своими достопримечательностями. Нашим гидом была Надежда - бывшая русская учительница, 20 лет назад она покинула Родину, в настоящее время проживает в одном из престижных районов недалеко от столицы – в Венском лесу. Это была самая интересная экскурсия. Надежда, мастер своего дела, увлекательно рассказала нам 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Рингштрассе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Хофбурге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площади Марии-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Терезии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Парламенте, Ратуше, Государственной Венской опере, Соборе святого Стефана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Бурггартене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 Всех привлекла история об австрийской принцессе Элизабет, которую её подданные называли с любовью Сиси. Мы побывали в её музее и купили сладости с изображением принцессы. Осталось немного свободного времени, и мы отправились в парк к памятнику Моцарту. Здесь, усевшись на лужайке, немного отдохнули и поиграли.</w:t>
      </w:r>
    </w:p>
    <w:p w:rsidR="00C54CCB" w:rsidRPr="00C54CCB" w:rsidRDefault="00C54CCB" w:rsidP="00C5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4CCB">
        <w:rPr>
          <w:rFonts w:ascii="Arial" w:eastAsia="Times New Roman" w:hAnsi="Arial" w:cs="Arial"/>
          <w:b/>
          <w:bCs/>
          <w:color w:val="000000"/>
          <w:lang w:eastAsia="ru-RU"/>
        </w:rPr>
        <w:t>02.04.</w:t>
      </w:r>
      <w:r w:rsidRPr="00C54CCB">
        <w:rPr>
          <w:rFonts w:ascii="Arial" w:eastAsia="Times New Roman" w:hAnsi="Arial" w:cs="Arial"/>
          <w:color w:val="000000"/>
          <w:lang w:eastAsia="ru-RU"/>
        </w:rPr>
        <w:t xml:space="preserve"> В Чехии побыли совсем немного. Запомнилась чешская кухня – очень вкусная и разнообразная. Тут же вспомнили, что самая полезная некалорийная и в небольшом ассортименте была французская еда, а вот итальянцы нас порадовали своей пиццей и мясом на косточке, приготовленным по особому рецепту. Завтрак в Австрии был роскошным и вкусным, а польская еда очень калорийная, вкусная и недорогая. Самыми щедрыми были немцы: такого изобилия не встретишь ни в одном отеле, качество приготовления соответствует высоким критериям любого гурмана. В обсуждении особенностей национальной кухни не заметили, как успешно была пройдена граница. С таможенным досмотром не было проблем. Путешествие получилось комфортным, не считая большого расстояния более  8000 км, которые мы посчитали, уже приехав домой, в поездке заниматься этим  было некогда. Ведь у нас была другая цель – увидеть Европу, а точнее 7 стран и 8 городов Европейского Союза. Этот день запомнился тем, что мы участвовали в очень интересной викторине, которую подготовила для нас наш гид Валентина </w:t>
      </w:r>
      <w:proofErr w:type="spellStart"/>
      <w:r w:rsidRPr="00C54CCB">
        <w:rPr>
          <w:rFonts w:ascii="Arial" w:eastAsia="Times New Roman" w:hAnsi="Arial" w:cs="Arial"/>
          <w:color w:val="000000"/>
          <w:lang w:eastAsia="ru-RU"/>
        </w:rPr>
        <w:t>Галашевская</w:t>
      </w:r>
      <w:proofErr w:type="spellEnd"/>
      <w:r w:rsidRPr="00C54CCB">
        <w:rPr>
          <w:rFonts w:ascii="Arial" w:eastAsia="Times New Roman" w:hAnsi="Arial" w:cs="Arial"/>
          <w:color w:val="000000"/>
          <w:lang w:eastAsia="ru-RU"/>
        </w:rPr>
        <w:t xml:space="preserve"> – замечательный организатор и творческая личность. Викторина была составлена из вопросов, касающихся нашего путешествия. Здесь проверялись память и внимание. По итогам мероприятия I место отдано Ковалёвой Александре, II место поделили между собой </w:t>
      </w:r>
      <w:proofErr w:type="spellStart"/>
      <w:r w:rsidRPr="00C54CCB">
        <w:rPr>
          <w:rFonts w:ascii="Arial" w:eastAsia="Times New Roman" w:hAnsi="Arial" w:cs="Arial"/>
          <w:color w:val="000000"/>
          <w:lang w:eastAsia="ru-RU"/>
        </w:rPr>
        <w:t>Исмаилова</w:t>
      </w:r>
      <w:proofErr w:type="spellEnd"/>
      <w:r w:rsidRPr="00C54CC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C54CCB">
        <w:rPr>
          <w:rFonts w:ascii="Arial" w:eastAsia="Times New Roman" w:hAnsi="Arial" w:cs="Arial"/>
          <w:color w:val="000000"/>
          <w:lang w:eastAsia="ru-RU"/>
        </w:rPr>
        <w:t>Аиша</w:t>
      </w:r>
      <w:proofErr w:type="spellEnd"/>
      <w:r w:rsidRPr="00C54CCB">
        <w:rPr>
          <w:rFonts w:ascii="Arial" w:eastAsia="Times New Roman" w:hAnsi="Arial" w:cs="Arial"/>
          <w:color w:val="000000"/>
          <w:lang w:eastAsia="ru-RU"/>
        </w:rPr>
        <w:t xml:space="preserve"> и Тимошков Артём. Нашим знатокам вручили прекрасные книги в подарок от фирмы «</w:t>
      </w:r>
      <w:proofErr w:type="spellStart"/>
      <w:r w:rsidRPr="00C54CCB">
        <w:rPr>
          <w:rFonts w:ascii="Arial" w:eastAsia="Times New Roman" w:hAnsi="Arial" w:cs="Arial"/>
          <w:color w:val="000000"/>
          <w:lang w:eastAsia="ru-RU"/>
        </w:rPr>
        <w:t>Интерс</w:t>
      </w:r>
      <w:proofErr w:type="spellEnd"/>
      <w:r w:rsidRPr="00C54CCB">
        <w:rPr>
          <w:rFonts w:ascii="Arial" w:eastAsia="Times New Roman" w:hAnsi="Arial" w:cs="Arial"/>
          <w:color w:val="000000"/>
          <w:lang w:eastAsia="ru-RU"/>
        </w:rPr>
        <w:t>». На память все туристы получили кружки и футболки.</w:t>
      </w:r>
      <w:r w:rsidRPr="00C54CCB">
        <w:rPr>
          <w:rFonts w:ascii="Arial" w:eastAsia="Times New Roman" w:hAnsi="Arial" w:cs="Arial"/>
          <w:color w:val="000000"/>
          <w:lang w:eastAsia="ru-RU"/>
        </w:rPr>
        <w:br/>
      </w:r>
      <w:r w:rsidRPr="00C54CCB">
        <w:rPr>
          <w:rFonts w:ascii="Arial" w:eastAsia="Times New Roman" w:hAnsi="Arial" w:cs="Arial"/>
          <w:color w:val="000000"/>
          <w:lang w:eastAsia="ru-RU"/>
        </w:rPr>
        <w:br/>
      </w:r>
      <w:r w:rsidRPr="00C54CCB">
        <w:rPr>
          <w:rFonts w:ascii="Arial" w:eastAsia="Times New Roman" w:hAnsi="Arial" w:cs="Arial"/>
          <w:b/>
          <w:bCs/>
          <w:color w:val="000000"/>
          <w:lang w:eastAsia="ru-RU"/>
        </w:rPr>
        <w:t>03.04.</w:t>
      </w:r>
      <w:r w:rsidRPr="00C54CCB">
        <w:rPr>
          <w:rFonts w:ascii="Arial" w:eastAsia="Times New Roman" w:hAnsi="Arial" w:cs="Arial"/>
          <w:color w:val="000000"/>
          <w:lang w:eastAsia="ru-RU"/>
        </w:rPr>
        <w:t> Последний день путешествия. Мы не заметили, как пролетели две недели, но в конце поняли, что очень соскучились по дому. «В гостях хорошо, а дома – лучше!» Эти слова мы сказали родным и друзьям по приезде в Брянск. Спустя несколько дней кто-то из нас перефразировал: «Дома -  лучше, но уже с багажом новых знаний и позитивных эмоций от поездки».</w:t>
      </w:r>
    </w:p>
    <w:p w:rsidR="00C54CCB" w:rsidRPr="00C54CCB" w:rsidRDefault="00C54CCB" w:rsidP="00C54C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4CCB">
        <w:rPr>
          <w:rFonts w:ascii="Arial" w:eastAsia="Times New Roman" w:hAnsi="Arial" w:cs="Arial"/>
          <w:color w:val="000000"/>
          <w:lang w:eastAsia="ru-RU"/>
        </w:rPr>
        <w:t> </w:t>
      </w:r>
    </w:p>
    <w:p w:rsidR="00C54CCB" w:rsidRDefault="00C54CCB">
      <w:bookmarkStart w:id="0" w:name="_GoBack"/>
      <w:bookmarkEnd w:id="0"/>
    </w:p>
    <w:sectPr w:rsidR="00C5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DA"/>
    <w:rsid w:val="00360671"/>
    <w:rsid w:val="00397ADA"/>
    <w:rsid w:val="008B3DF5"/>
    <w:rsid w:val="00C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4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54CCB"/>
    <w:rPr>
      <w:b/>
      <w:bCs/>
    </w:rPr>
  </w:style>
  <w:style w:type="paragraph" w:customStyle="1" w:styleId="osn">
    <w:name w:val="osn"/>
    <w:basedOn w:val="a"/>
    <w:rsid w:val="00C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4CCB"/>
    <w:rPr>
      <w:i/>
      <w:iCs/>
    </w:rPr>
  </w:style>
  <w:style w:type="character" w:customStyle="1" w:styleId="apple-converted-space">
    <w:name w:val="apple-converted-space"/>
    <w:basedOn w:val="a0"/>
    <w:rsid w:val="00C54CCB"/>
  </w:style>
  <w:style w:type="paragraph" w:styleId="a7">
    <w:name w:val="Normal (Web)"/>
    <w:basedOn w:val="a"/>
    <w:uiPriority w:val="99"/>
    <w:semiHidden/>
    <w:unhideWhenUsed/>
    <w:rsid w:val="00C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1">
    <w:name w:val="osn1"/>
    <w:basedOn w:val="a"/>
    <w:rsid w:val="00C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4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54CCB"/>
    <w:rPr>
      <w:b/>
      <w:bCs/>
    </w:rPr>
  </w:style>
  <w:style w:type="paragraph" w:customStyle="1" w:styleId="osn">
    <w:name w:val="osn"/>
    <w:basedOn w:val="a"/>
    <w:rsid w:val="00C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4CCB"/>
    <w:rPr>
      <w:i/>
      <w:iCs/>
    </w:rPr>
  </w:style>
  <w:style w:type="character" w:customStyle="1" w:styleId="apple-converted-space">
    <w:name w:val="apple-converted-space"/>
    <w:basedOn w:val="a0"/>
    <w:rsid w:val="00C54CCB"/>
  </w:style>
  <w:style w:type="paragraph" w:styleId="a7">
    <w:name w:val="Normal (Web)"/>
    <w:basedOn w:val="a"/>
    <w:uiPriority w:val="99"/>
    <w:semiHidden/>
    <w:unhideWhenUsed/>
    <w:rsid w:val="00C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1">
    <w:name w:val="osn1"/>
    <w:basedOn w:val="a"/>
    <w:rsid w:val="00C5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gimnazist.gimc-bryansk.ru/index.ht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2014-09-24T16:51:00Z</dcterms:created>
  <dcterms:modified xsi:type="dcterms:W3CDTF">2014-09-24T16:59:00Z</dcterms:modified>
</cp:coreProperties>
</file>